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CC" w:rsidRDefault="008756C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-923925</wp:posOffset>
            </wp:positionV>
            <wp:extent cx="10058400" cy="7762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6CC" w:rsidRDefault="008756CC">
      <w:r>
        <w:br w:type="page"/>
      </w:r>
    </w:p>
    <w:p w:rsidR="006470D4" w:rsidRDefault="008756C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Reference:</w:t>
      </w:r>
    </w:p>
    <w:p w:rsidR="008756CC" w:rsidRDefault="008756CC">
      <w:pPr>
        <w:rPr>
          <w:rFonts w:ascii="Times New Roman" w:hAnsi="Times New Roman" w:cs="Times New Roman"/>
          <w:sz w:val="40"/>
          <w:szCs w:val="40"/>
        </w:rPr>
      </w:pPr>
      <w:r w:rsidRPr="008756CC">
        <w:rPr>
          <w:rFonts w:ascii="Times New Roman" w:hAnsi="Times New Roman" w:cs="Times New Roman"/>
          <w:sz w:val="40"/>
          <w:szCs w:val="40"/>
        </w:rPr>
        <w:t xml:space="preserve">Pineville pharmacy. (2025, January 14). Elderberry - Pineville pharmacy. Pineville Pharmacy | Pharmacy in Pineville, NC. </w:t>
      </w:r>
      <w:hyperlink r:id="rId5" w:history="1">
        <w:r w:rsidRPr="00B16C3E">
          <w:rPr>
            <w:rStyle w:val="Hyperlink"/>
            <w:rFonts w:ascii="Times New Roman" w:hAnsi="Times New Roman" w:cs="Times New Roman"/>
            <w:sz w:val="40"/>
            <w:szCs w:val="40"/>
          </w:rPr>
          <w:t>https://pinevillepharmacy.com/pharmacy-elderberry/</w:t>
        </w:r>
      </w:hyperlink>
    </w:p>
    <w:p w:rsidR="008756CC" w:rsidRPr="008756CC" w:rsidRDefault="008756CC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8756CC" w:rsidRPr="008756CC" w:rsidSect="008756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CC"/>
    <w:rsid w:val="006470D4"/>
    <w:rsid w:val="008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03B9"/>
  <w15:chartTrackingRefBased/>
  <w15:docId w15:val="{61E9D305-B7E5-4573-806F-148238D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nevillepharmacy.com/pharmacy-elderberr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2026-06-09T12:39:00Z</dcterms:created>
  <dcterms:modified xsi:type="dcterms:W3CDTF">2026-06-09T12:46:00Z</dcterms:modified>
</cp:coreProperties>
</file>